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44" w:rsidRDefault="00885382">
      <w:pPr>
        <w:pStyle w:val="a3"/>
        <w:spacing w:before="4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487417856" behindDoc="1" locked="0" layoutInCell="1" allowOverlap="1">
            <wp:simplePos x="0" y="0"/>
            <wp:positionH relativeFrom="page">
              <wp:posOffset>652079</wp:posOffset>
            </wp:positionH>
            <wp:positionV relativeFrom="page">
              <wp:posOffset>213658</wp:posOffset>
            </wp:positionV>
            <wp:extent cx="6421432" cy="8930341"/>
            <wp:effectExtent l="0" t="0" r="0" b="0"/>
            <wp:wrapNone/>
            <wp:docPr id="1" name="image1.jpeg" descr="C:\Users\user\Desktop\ант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1432" cy="8930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6844" w:rsidRDefault="006F6844">
      <w:pPr>
        <w:rPr>
          <w:sz w:val="17"/>
        </w:rPr>
        <w:sectPr w:rsidR="006F6844">
          <w:type w:val="continuous"/>
          <w:pgSz w:w="11300" w:h="14400"/>
          <w:pgMar w:top="1360" w:right="1580" w:bottom="280" w:left="1580" w:header="720" w:footer="720" w:gutter="0"/>
          <w:cols w:space="720"/>
        </w:sectPr>
      </w:pPr>
    </w:p>
    <w:p w:rsidR="006F6844" w:rsidRDefault="00885382">
      <w:pPr>
        <w:pStyle w:val="a3"/>
        <w:spacing w:before="62"/>
        <w:ind w:left="1707" w:right="1821"/>
        <w:jc w:val="center"/>
      </w:pPr>
      <w:r>
        <w:lastRenderedPageBreak/>
        <w:t>Муниципальное</w:t>
      </w:r>
      <w:r>
        <w:rPr>
          <w:spacing w:val="-9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rPr>
          <w:spacing w:val="-2"/>
        </w:rPr>
        <w:t>учреждение</w:t>
      </w:r>
    </w:p>
    <w:p w:rsidR="006F6844" w:rsidRDefault="00885382">
      <w:pPr>
        <w:pStyle w:val="a3"/>
        <w:ind w:left="2595" w:right="2702"/>
        <w:jc w:val="center"/>
      </w:pPr>
      <w:r>
        <w:t>«Средняя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2"/>
        </w:rPr>
        <w:t xml:space="preserve"> </w:t>
      </w:r>
      <w:r>
        <w:t>школа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spacing w:val="-5"/>
        </w:rPr>
        <w:t>84»</w:t>
      </w:r>
    </w:p>
    <w:p w:rsidR="006F6844" w:rsidRDefault="006F6844">
      <w:pPr>
        <w:pStyle w:val="a3"/>
        <w:jc w:val="left"/>
      </w:pPr>
    </w:p>
    <w:p w:rsidR="006F6844" w:rsidRDefault="00885382">
      <w:pPr>
        <w:pStyle w:val="a3"/>
        <w:spacing w:before="1"/>
        <w:ind w:left="2592" w:right="2702"/>
        <w:jc w:val="center"/>
      </w:pPr>
      <w:r>
        <w:t>Концепции</w:t>
      </w:r>
      <w:r>
        <w:rPr>
          <w:spacing w:val="-12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профильного</w:t>
      </w:r>
      <w:r>
        <w:rPr>
          <w:spacing w:val="-12"/>
        </w:rPr>
        <w:t xml:space="preserve"> </w:t>
      </w:r>
      <w:r>
        <w:t>обучения на 2019-2025 годы</w:t>
      </w:r>
    </w:p>
    <w:p w:rsidR="006F6844" w:rsidRDefault="006F6844">
      <w:pPr>
        <w:pStyle w:val="a3"/>
        <w:jc w:val="left"/>
        <w:rPr>
          <w:sz w:val="26"/>
        </w:rPr>
      </w:pPr>
    </w:p>
    <w:p w:rsidR="006F6844" w:rsidRDefault="006F6844">
      <w:pPr>
        <w:pStyle w:val="a3"/>
        <w:spacing w:before="11"/>
        <w:jc w:val="left"/>
        <w:rPr>
          <w:sz w:val="21"/>
        </w:rPr>
      </w:pPr>
    </w:p>
    <w:p w:rsidR="006F6844" w:rsidRDefault="00885382">
      <w:pPr>
        <w:ind w:left="118"/>
        <w:jc w:val="both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программы:</w:t>
      </w:r>
    </w:p>
    <w:p w:rsidR="006F6844" w:rsidRDefault="00885382">
      <w:pPr>
        <w:pStyle w:val="a3"/>
        <w:ind w:left="118" w:right="224" w:firstLine="60"/>
      </w:pPr>
      <w:r>
        <w:t>модернизация содержания профильного обучения посредством апробации оптимальных организационных моделей, обновления нормативно-правового и организационно- методического обеспечения в условиях введения ФГОС СОО.</w:t>
      </w:r>
    </w:p>
    <w:p w:rsidR="006F6844" w:rsidRDefault="006F6844">
      <w:pPr>
        <w:pStyle w:val="a3"/>
        <w:spacing w:before="5"/>
        <w:jc w:val="left"/>
      </w:pPr>
    </w:p>
    <w:p w:rsidR="006F6844" w:rsidRDefault="00885382">
      <w:pPr>
        <w:pStyle w:val="Heading1"/>
        <w:spacing w:line="274" w:lineRule="exact"/>
      </w:pPr>
      <w:r>
        <w:rPr>
          <w:color w:val="333333"/>
          <w:spacing w:val="-2"/>
        </w:rPr>
        <w:t>Задачи:</w:t>
      </w:r>
    </w:p>
    <w:p w:rsidR="006F6844" w:rsidRDefault="00885382">
      <w:pPr>
        <w:pStyle w:val="a4"/>
        <w:numPr>
          <w:ilvl w:val="0"/>
          <w:numId w:val="1"/>
        </w:numPr>
        <w:tabs>
          <w:tab w:val="left" w:pos="535"/>
        </w:tabs>
        <w:ind w:right="229" w:firstLine="0"/>
        <w:rPr>
          <w:sz w:val="24"/>
        </w:rPr>
      </w:pPr>
      <w:r>
        <w:rPr>
          <w:color w:val="333333"/>
          <w:sz w:val="24"/>
        </w:rPr>
        <w:t>создание условий для существенной диф</w:t>
      </w:r>
      <w:r>
        <w:rPr>
          <w:color w:val="333333"/>
          <w:sz w:val="24"/>
        </w:rPr>
        <w:t>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6F6844" w:rsidRDefault="00885382">
      <w:pPr>
        <w:pStyle w:val="a4"/>
        <w:numPr>
          <w:ilvl w:val="0"/>
          <w:numId w:val="1"/>
        </w:numPr>
        <w:tabs>
          <w:tab w:val="left" w:pos="261"/>
        </w:tabs>
        <w:ind w:left="260" w:hanging="143"/>
        <w:rPr>
          <w:sz w:val="24"/>
        </w:rPr>
      </w:pPr>
      <w:r>
        <w:rPr>
          <w:color w:val="333333"/>
          <w:sz w:val="24"/>
        </w:rPr>
        <w:t>управление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системой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подготовки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педагогов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школы,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работающих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старших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2"/>
          <w:sz w:val="24"/>
        </w:rPr>
        <w:t>классах;</w:t>
      </w:r>
    </w:p>
    <w:p w:rsidR="006F6844" w:rsidRDefault="00885382">
      <w:pPr>
        <w:pStyle w:val="a4"/>
        <w:numPr>
          <w:ilvl w:val="0"/>
          <w:numId w:val="1"/>
        </w:numPr>
        <w:tabs>
          <w:tab w:val="left" w:pos="261"/>
        </w:tabs>
        <w:ind w:left="260" w:hanging="143"/>
        <w:rPr>
          <w:sz w:val="24"/>
        </w:rPr>
      </w:pPr>
      <w:r>
        <w:rPr>
          <w:w w:val="95"/>
          <w:sz w:val="24"/>
        </w:rPr>
        <w:t>у</w:t>
      </w:r>
      <w:r>
        <w:rPr>
          <w:color w:val="333333"/>
          <w:w w:val="95"/>
          <w:sz w:val="24"/>
        </w:rPr>
        <w:t>крепление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w w:val="95"/>
          <w:sz w:val="24"/>
        </w:rPr>
        <w:t>материально-технической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w w:val="95"/>
          <w:sz w:val="24"/>
        </w:rPr>
        <w:t>базы</w:t>
      </w:r>
      <w:r>
        <w:rPr>
          <w:color w:val="333333"/>
          <w:spacing w:val="53"/>
          <w:sz w:val="24"/>
        </w:rPr>
        <w:t xml:space="preserve"> </w:t>
      </w:r>
      <w:r>
        <w:rPr>
          <w:color w:val="333333"/>
          <w:spacing w:val="-5"/>
          <w:w w:val="95"/>
          <w:sz w:val="24"/>
        </w:rPr>
        <w:t>ОУ;</w:t>
      </w:r>
    </w:p>
    <w:p w:rsidR="006F6844" w:rsidRDefault="00885382">
      <w:pPr>
        <w:pStyle w:val="a4"/>
        <w:numPr>
          <w:ilvl w:val="0"/>
          <w:numId w:val="1"/>
        </w:numPr>
        <w:tabs>
          <w:tab w:val="left" w:pos="259"/>
        </w:tabs>
        <w:ind w:left="258" w:hanging="141"/>
        <w:rPr>
          <w:sz w:val="24"/>
        </w:rPr>
      </w:pPr>
      <w:r>
        <w:rPr>
          <w:w w:val="95"/>
          <w:sz w:val="24"/>
        </w:rPr>
        <w:t>п</w:t>
      </w:r>
      <w:r>
        <w:rPr>
          <w:color w:val="333333"/>
          <w:w w:val="95"/>
          <w:sz w:val="24"/>
        </w:rPr>
        <w:t>овышение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w w:val="95"/>
          <w:sz w:val="24"/>
        </w:rPr>
        <w:t>квалификации</w:t>
      </w:r>
      <w:r>
        <w:rPr>
          <w:color w:val="333333"/>
          <w:spacing w:val="51"/>
          <w:sz w:val="24"/>
        </w:rPr>
        <w:t xml:space="preserve"> </w:t>
      </w:r>
      <w:r>
        <w:rPr>
          <w:color w:val="333333"/>
          <w:w w:val="95"/>
          <w:sz w:val="24"/>
        </w:rPr>
        <w:t>педагогических</w:t>
      </w:r>
      <w:r>
        <w:rPr>
          <w:color w:val="333333"/>
          <w:spacing w:val="52"/>
          <w:sz w:val="24"/>
        </w:rPr>
        <w:t xml:space="preserve"> </w:t>
      </w:r>
      <w:r>
        <w:rPr>
          <w:color w:val="333333"/>
          <w:spacing w:val="-2"/>
          <w:w w:val="95"/>
          <w:sz w:val="24"/>
        </w:rPr>
        <w:t>кадров;</w:t>
      </w:r>
    </w:p>
    <w:p w:rsidR="006F6844" w:rsidRDefault="00885382">
      <w:pPr>
        <w:pStyle w:val="a3"/>
        <w:ind w:left="118" w:right="224"/>
      </w:pPr>
      <w:r>
        <w:t>-и</w:t>
      </w:r>
      <w:r>
        <w:rPr>
          <w:color w:val="333333"/>
        </w:rPr>
        <w:t>зменение содержания образовательного процесса за счет перехода на новые образовательные технологии;</w:t>
      </w:r>
    </w:p>
    <w:p w:rsidR="006F6844" w:rsidRDefault="00885382">
      <w:pPr>
        <w:pStyle w:val="a4"/>
        <w:numPr>
          <w:ilvl w:val="0"/>
          <w:numId w:val="1"/>
        </w:numPr>
        <w:tabs>
          <w:tab w:val="left" w:pos="268"/>
        </w:tabs>
        <w:ind w:right="235" w:firstLine="0"/>
        <w:rPr>
          <w:sz w:val="24"/>
        </w:rPr>
      </w:pPr>
      <w:r>
        <w:rPr>
          <w:sz w:val="24"/>
        </w:rPr>
        <w:t>с</w:t>
      </w:r>
      <w:r>
        <w:rPr>
          <w:color w:val="333333"/>
          <w:sz w:val="24"/>
        </w:rPr>
        <w:t>оздание условий для взаимодействия школьного образования и рынка труда в ц</w:t>
      </w:r>
      <w:r>
        <w:rPr>
          <w:color w:val="333333"/>
          <w:sz w:val="24"/>
        </w:rPr>
        <w:t>елях учета социально-экономических потребностей территории.</w:t>
      </w:r>
    </w:p>
    <w:p w:rsidR="006F6844" w:rsidRDefault="006F6844">
      <w:pPr>
        <w:pStyle w:val="a3"/>
        <w:spacing w:before="10"/>
        <w:jc w:val="left"/>
        <w:rPr>
          <w:sz w:val="23"/>
        </w:rPr>
      </w:pPr>
    </w:p>
    <w:p w:rsidR="006F6844" w:rsidRDefault="00885382">
      <w:pPr>
        <w:pStyle w:val="Heading1"/>
        <w:jc w:val="both"/>
        <w:rPr>
          <w:b w:val="0"/>
        </w:rPr>
      </w:pPr>
      <w:r>
        <w:t>Направления</w:t>
      </w:r>
      <w:r>
        <w:rPr>
          <w:spacing w:val="-1"/>
        </w:rPr>
        <w:t xml:space="preserve"> </w:t>
      </w:r>
      <w:r>
        <w:rPr>
          <w:spacing w:val="-2"/>
        </w:rPr>
        <w:t>реализации</w:t>
      </w:r>
      <w:r>
        <w:rPr>
          <w:b w:val="0"/>
          <w:spacing w:val="-2"/>
        </w:rPr>
        <w:t>: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755"/>
        </w:tabs>
        <w:ind w:right="231" w:firstLine="0"/>
        <w:rPr>
          <w:sz w:val="24"/>
        </w:rPr>
      </w:pPr>
      <w:r>
        <w:rPr>
          <w:sz w:val="24"/>
        </w:rPr>
        <w:t>обновление нормативно-правового обеспечения профильного обучения в условиях перехода на ФГОС СОО;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647"/>
        </w:tabs>
        <w:ind w:right="226" w:firstLine="0"/>
        <w:rPr>
          <w:sz w:val="24"/>
        </w:rPr>
      </w:pPr>
      <w:r>
        <w:rPr>
          <w:sz w:val="24"/>
        </w:rPr>
        <w:t>обновление научно-методического и организационного обеспечения подготовки</w:t>
      </w:r>
      <w:r>
        <w:rPr>
          <w:sz w:val="24"/>
        </w:rPr>
        <w:t xml:space="preserve"> и повышения квалификации педагогических кадров для работы в условиях профильного </w:t>
      </w:r>
      <w:r>
        <w:rPr>
          <w:spacing w:val="-2"/>
          <w:sz w:val="24"/>
        </w:rPr>
        <w:t>обучения;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640"/>
        </w:tabs>
        <w:spacing w:before="1"/>
        <w:ind w:right="231" w:firstLine="60"/>
        <w:rPr>
          <w:sz w:val="24"/>
        </w:rPr>
      </w:pPr>
      <w:r>
        <w:rPr>
          <w:sz w:val="24"/>
        </w:rPr>
        <w:t>обновление содержания профильного обучения посредством разработки, апробации и утверждения рабочих программ предметов на профильном уровне,</w:t>
      </w:r>
      <w:r>
        <w:rPr>
          <w:sz w:val="24"/>
        </w:rPr>
        <w:t xml:space="preserve"> организации профессиональных проб;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575"/>
        </w:tabs>
        <w:ind w:left="118" w:right="233" w:firstLine="283"/>
        <w:rPr>
          <w:sz w:val="24"/>
        </w:rPr>
      </w:pPr>
      <w:r>
        <w:rPr>
          <w:sz w:val="24"/>
        </w:rPr>
        <w:t>апробация моделей сетевого взаимодействия образовательных организаций в условиях профильного обучения;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542"/>
        </w:tabs>
        <w:ind w:left="541" w:hanging="140"/>
        <w:rPr>
          <w:sz w:val="24"/>
        </w:rPr>
      </w:pPr>
      <w:r>
        <w:rPr>
          <w:sz w:val="24"/>
        </w:rPr>
        <w:t>обучение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планов.</w:t>
      </w:r>
    </w:p>
    <w:p w:rsidR="006F6844" w:rsidRDefault="006F6844">
      <w:pPr>
        <w:pStyle w:val="a3"/>
        <w:jc w:val="left"/>
        <w:rPr>
          <w:sz w:val="26"/>
        </w:rPr>
      </w:pPr>
    </w:p>
    <w:p w:rsidR="006F6844" w:rsidRDefault="006F6844">
      <w:pPr>
        <w:pStyle w:val="a3"/>
        <w:spacing w:before="4"/>
        <w:jc w:val="left"/>
        <w:rPr>
          <w:sz w:val="22"/>
        </w:rPr>
      </w:pPr>
    </w:p>
    <w:p w:rsidR="006F6844" w:rsidRDefault="00885382">
      <w:pPr>
        <w:pStyle w:val="Heading1"/>
        <w:spacing w:before="1"/>
        <w:ind w:left="1058" w:right="1169"/>
        <w:jc w:val="center"/>
      </w:pPr>
      <w:r>
        <w:rPr>
          <w:color w:val="333333"/>
        </w:rPr>
        <w:t>Рабочий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план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реализации</w:t>
      </w:r>
      <w:r>
        <w:rPr>
          <w:color w:val="333333"/>
          <w:spacing w:val="-5"/>
        </w:rPr>
        <w:t xml:space="preserve"> </w:t>
      </w:r>
      <w:r>
        <w:t>Концепции</w:t>
      </w:r>
      <w:r>
        <w:rPr>
          <w:spacing w:val="-8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профильного</w:t>
      </w:r>
      <w:r>
        <w:rPr>
          <w:spacing w:val="-6"/>
        </w:rPr>
        <w:t xml:space="preserve"> </w:t>
      </w:r>
      <w:r>
        <w:t>обучения на 2019-2025 годы</w:t>
      </w:r>
    </w:p>
    <w:p w:rsidR="006F6844" w:rsidRDefault="006F6844">
      <w:pPr>
        <w:pStyle w:val="a3"/>
        <w:jc w:val="left"/>
        <w:rPr>
          <w:b/>
          <w:sz w:val="20"/>
        </w:rPr>
      </w:pPr>
    </w:p>
    <w:p w:rsidR="006F6844" w:rsidRDefault="006F6844">
      <w:pPr>
        <w:pStyle w:val="a3"/>
        <w:spacing w:before="11"/>
        <w:jc w:val="left"/>
        <w:rPr>
          <w:b/>
          <w:sz w:val="15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3388"/>
        <w:gridCol w:w="2032"/>
        <w:gridCol w:w="1957"/>
      </w:tblGrid>
      <w:tr w:rsidR="006F6844">
        <w:trPr>
          <w:trHeight w:val="1039"/>
        </w:trPr>
        <w:tc>
          <w:tcPr>
            <w:tcW w:w="2194" w:type="dxa"/>
          </w:tcPr>
          <w:p w:rsidR="006F6844" w:rsidRDefault="00885382">
            <w:pPr>
              <w:pStyle w:val="TableParagraph"/>
              <w:spacing w:before="102"/>
              <w:ind w:left="105" w:right="4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Основные направления деятельности</w:t>
            </w: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2032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spacing w:before="102"/>
              <w:ind w:left="1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1957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spacing w:before="102"/>
              <w:ind w:left="10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Исполнители</w:t>
            </w:r>
          </w:p>
        </w:tc>
      </w:tr>
      <w:tr w:rsidR="006F6844">
        <w:trPr>
          <w:trHeight w:val="1314"/>
        </w:trPr>
        <w:tc>
          <w:tcPr>
            <w:tcW w:w="2194" w:type="dxa"/>
          </w:tcPr>
          <w:p w:rsidR="006F6844" w:rsidRDefault="00885382">
            <w:pPr>
              <w:pStyle w:val="TableParagraph"/>
              <w:spacing w:before="97"/>
              <w:ind w:left="105" w:right="46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Информационное обеспечение проекта</w:t>
            </w: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-2"/>
                <w:sz w:val="24"/>
              </w:rPr>
              <w:t>Информирование</w:t>
            </w:r>
          </w:p>
          <w:p w:rsidR="006F6844" w:rsidRDefault="0088538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членов проектной группы о задачах работы</w:t>
            </w:r>
          </w:p>
        </w:tc>
        <w:tc>
          <w:tcPr>
            <w:tcW w:w="2032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spacing w:before="97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57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spacing w:before="97"/>
              <w:ind w:left="100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spellStart"/>
            <w:r>
              <w:rPr>
                <w:spacing w:val="-2"/>
                <w:sz w:val="24"/>
              </w:rPr>
              <w:t>поУВР</w:t>
            </w:r>
            <w:proofErr w:type="spellEnd"/>
          </w:p>
        </w:tc>
      </w:tr>
    </w:tbl>
    <w:p w:rsidR="006F6844" w:rsidRDefault="006F6844">
      <w:pPr>
        <w:rPr>
          <w:sz w:val="24"/>
        </w:rPr>
        <w:sectPr w:rsidR="006F6844">
          <w:pgSz w:w="11910" w:h="16840"/>
          <w:pgMar w:top="1320" w:right="620" w:bottom="804" w:left="1300" w:header="720" w:footer="72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3388"/>
        <w:gridCol w:w="2023"/>
        <w:gridCol w:w="1965"/>
      </w:tblGrid>
      <w:tr w:rsidR="006F6844">
        <w:trPr>
          <w:trHeight w:val="1590"/>
        </w:trPr>
        <w:tc>
          <w:tcPr>
            <w:tcW w:w="2194" w:type="dxa"/>
            <w:vMerge w:val="restart"/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 xml:space="preserve">2. Ознакомление педагогов с </w:t>
            </w:r>
            <w:r>
              <w:rPr>
                <w:spacing w:val="-2"/>
                <w:sz w:val="24"/>
              </w:rPr>
              <w:t xml:space="preserve">нормативно-правовыми </w:t>
            </w:r>
            <w:r>
              <w:rPr>
                <w:sz w:val="24"/>
              </w:rPr>
              <w:t>основами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системы профильной подготовки в соответствии с ФГОС СОО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885382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октябрь-ноябрь </w:t>
            </w:r>
            <w:r>
              <w:rPr>
                <w:sz w:val="24"/>
              </w:rPr>
              <w:t xml:space="preserve">2019 г. </w:t>
            </w:r>
          </w:p>
          <w:p w:rsidR="006F6844" w:rsidRDefault="00885382" w:rsidP="008853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реализации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6F6844">
        <w:trPr>
          <w:trHeight w:val="1866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актуальной педагогической информации по проблемам профильного обучения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открытым</w:t>
            </w:r>
          </w:p>
          <w:p w:rsidR="006F6844" w:rsidRDefault="0088538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доступом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Интернет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  <w:p w:rsidR="006F6844" w:rsidRDefault="00885382">
            <w:pPr>
              <w:pStyle w:val="TableParagraph"/>
              <w:spacing w:before="0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pacing w:val="-6"/>
                <w:sz w:val="24"/>
              </w:rPr>
              <w:t>по</w:t>
            </w:r>
            <w:proofErr w:type="gramEnd"/>
          </w:p>
          <w:p w:rsidR="006F6844" w:rsidRDefault="00885382">
            <w:pPr>
              <w:pStyle w:val="TableParagraph"/>
              <w:spacing w:before="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информатизации </w:t>
            </w:r>
            <w:r>
              <w:rPr>
                <w:spacing w:val="-6"/>
                <w:sz w:val="24"/>
              </w:rPr>
              <w:t>УП</w:t>
            </w:r>
          </w:p>
        </w:tc>
      </w:tr>
      <w:tr w:rsidR="006F6844">
        <w:trPr>
          <w:trHeight w:val="1036"/>
        </w:trPr>
        <w:tc>
          <w:tcPr>
            <w:tcW w:w="2194" w:type="dxa"/>
            <w:vMerge w:val="restart"/>
          </w:tcPr>
          <w:p w:rsidR="006F6844" w:rsidRDefault="00885382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Кадровое обеспечение реализации Концепции</w:t>
            </w: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1. Создание банк данных о педагогических кадрах для старшей профильной школы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2019-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tabs>
                <w:tab w:val="left" w:pos="807"/>
              </w:tabs>
              <w:ind w:left="124" w:right="93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УВР</w:t>
            </w:r>
          </w:p>
        </w:tc>
      </w:tr>
      <w:tr w:rsidR="006F6844">
        <w:trPr>
          <w:trHeight w:val="1328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анализа кадрового потенциала 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 целью его использования в профильной школе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spacing w:before="94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tabs>
                <w:tab w:val="left" w:pos="807"/>
              </w:tabs>
              <w:ind w:left="124" w:right="93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УВР</w:t>
            </w:r>
          </w:p>
        </w:tc>
      </w:tr>
      <w:tr w:rsidR="006F6844">
        <w:trPr>
          <w:trHeight w:val="1867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tabs>
                <w:tab w:val="left" w:pos="3149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Организация повышения </w:t>
            </w:r>
            <w:r>
              <w:rPr>
                <w:spacing w:val="-2"/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переподготовки</w:t>
            </w:r>
          </w:p>
          <w:p w:rsidR="006F6844" w:rsidRDefault="00885382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педагогических работников, работающих на старшей ступени образования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>Повышения квалификации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tabs>
                <w:tab w:val="left" w:pos="807"/>
              </w:tabs>
              <w:ind w:left="124" w:right="93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>по УВР</w:t>
            </w:r>
          </w:p>
        </w:tc>
      </w:tr>
      <w:tr w:rsidR="006F6844">
        <w:trPr>
          <w:trHeight w:val="2416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4. Проведение цикла семинаров, мастер классов, заседания проблемных групп, круглых столов для педагогов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tabs>
                <w:tab w:val="left" w:pos="1826"/>
              </w:tabs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Постоянно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6F6844" w:rsidRDefault="00885382">
            <w:pPr>
              <w:pStyle w:val="TableParagraph"/>
              <w:tabs>
                <w:tab w:val="left" w:pos="1830"/>
              </w:tabs>
              <w:spacing w:before="0"/>
              <w:ind w:left="104" w:right="6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планом </w:t>
            </w:r>
            <w:proofErr w:type="spellStart"/>
            <w:r>
              <w:rPr>
                <w:spacing w:val="-2"/>
                <w:sz w:val="24"/>
              </w:rPr>
              <w:t>внутришкольного</w:t>
            </w:r>
            <w:proofErr w:type="spellEnd"/>
            <w:r>
              <w:rPr>
                <w:spacing w:val="-2"/>
                <w:sz w:val="24"/>
              </w:rPr>
              <w:t xml:space="preserve"> контроля,</w:t>
            </w:r>
          </w:p>
          <w:p w:rsidR="006F6844" w:rsidRDefault="00885382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деятельностью РЦО</w:t>
            </w:r>
            <w:proofErr w:type="gramStart"/>
            <w:r>
              <w:rPr>
                <w:spacing w:val="-2"/>
                <w:sz w:val="24"/>
              </w:rPr>
              <w:t>.Р</w:t>
            </w:r>
            <w:proofErr w:type="gramEnd"/>
            <w:r>
              <w:rPr>
                <w:spacing w:val="-2"/>
                <w:sz w:val="24"/>
              </w:rPr>
              <w:t>ЦРО,</w:t>
            </w:r>
          </w:p>
          <w:p w:rsidR="006F6844" w:rsidRDefault="00885382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ТОИПКРО</w:t>
            </w: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tabs>
                <w:tab w:val="left" w:pos="807"/>
              </w:tabs>
              <w:ind w:left="124" w:right="93"/>
              <w:rPr>
                <w:sz w:val="24"/>
              </w:rPr>
            </w:pPr>
            <w:r>
              <w:rPr>
                <w:spacing w:val="-4"/>
                <w:sz w:val="24"/>
              </w:rPr>
              <w:t>Зам.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директора </w:t>
            </w:r>
            <w:r>
              <w:rPr>
                <w:sz w:val="24"/>
              </w:rPr>
              <w:t xml:space="preserve">по УВР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0"/>
              <w:ind w:left="124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038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 xml:space="preserve"> организации профильного обучения в регионе</w:t>
            </w:r>
          </w:p>
        </w:tc>
        <w:tc>
          <w:tcPr>
            <w:tcW w:w="2023" w:type="dxa"/>
            <w:tcBorders>
              <w:right w:val="single" w:sz="4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65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ind w:left="124" w:right="6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ТОИПКРО </w:t>
            </w:r>
            <w:r>
              <w:rPr>
                <w:spacing w:val="-4"/>
                <w:sz w:val="24"/>
              </w:rPr>
              <w:t>РЦО</w:t>
            </w:r>
          </w:p>
        </w:tc>
      </w:tr>
      <w:tr w:rsidR="006F6844">
        <w:trPr>
          <w:trHeight w:val="486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7376" w:type="dxa"/>
            <w:gridSpan w:val="3"/>
          </w:tcPr>
          <w:p w:rsidR="006F6844" w:rsidRDefault="00885382">
            <w:pPr>
              <w:pStyle w:val="TableParagraph"/>
              <w:spacing w:before="9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Концепции</w:t>
            </w:r>
          </w:p>
        </w:tc>
      </w:tr>
      <w:tr w:rsidR="006F6844">
        <w:trPr>
          <w:trHeight w:val="757"/>
        </w:trPr>
        <w:tc>
          <w:tcPr>
            <w:tcW w:w="2194" w:type="dxa"/>
            <w:vMerge/>
            <w:tcBorders>
              <w:top w:val="nil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bottom w:val="single" w:sz="4" w:space="0" w:color="000000"/>
            </w:tcBorders>
          </w:tcPr>
          <w:p w:rsidR="006F6844" w:rsidRDefault="00885382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содержания профильного обучения</w:t>
            </w:r>
          </w:p>
        </w:tc>
        <w:tc>
          <w:tcPr>
            <w:tcW w:w="2023" w:type="dxa"/>
            <w:tcBorders>
              <w:bottom w:val="single" w:sz="4" w:space="0" w:color="000000"/>
              <w:right w:val="single" w:sz="4" w:space="0" w:color="000000"/>
            </w:tcBorders>
          </w:tcPr>
          <w:p w:rsidR="006F6844" w:rsidRDefault="00885382">
            <w:pPr>
              <w:pStyle w:val="TableParagraph"/>
              <w:spacing w:before="86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6F6844" w:rsidRDefault="00885382">
            <w:pPr>
              <w:pStyle w:val="TableParagraph"/>
              <w:spacing w:before="86"/>
              <w:ind w:left="81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</w:tbl>
    <w:p w:rsidR="006F6844" w:rsidRDefault="006F6844">
      <w:pPr>
        <w:rPr>
          <w:sz w:val="24"/>
        </w:rPr>
        <w:sectPr w:rsidR="006F6844">
          <w:type w:val="continuous"/>
          <w:pgSz w:w="11910" w:h="16840"/>
          <w:pgMar w:top="1120" w:right="62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3388"/>
        <w:gridCol w:w="2023"/>
        <w:gridCol w:w="1965"/>
      </w:tblGrid>
      <w:tr w:rsidR="006F6844">
        <w:trPr>
          <w:trHeight w:val="1591"/>
        </w:trPr>
        <w:tc>
          <w:tcPr>
            <w:tcW w:w="219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135"/>
              <w:rPr>
                <w:sz w:val="24"/>
              </w:rPr>
            </w:pPr>
            <w:r>
              <w:rPr>
                <w:sz w:val="24"/>
              </w:rPr>
              <w:t>посредством разработки, апробации и утверждения рабочих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предметов на профильном уровне в соответствии с ФГОС СОО</w:t>
            </w:r>
          </w:p>
        </w:tc>
        <w:tc>
          <w:tcPr>
            <w:tcW w:w="2023" w:type="dxa"/>
            <w:tcBorders>
              <w:left w:val="single" w:sz="6" w:space="0" w:color="000000"/>
              <w:bottom w:val="single" w:sz="6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65" w:type="dxa"/>
            <w:tcBorders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81" w:right="27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0"/>
              <w:ind w:left="81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866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 программ профильных и элективных курсов 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line="276" w:lineRule="auto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 ФГОС СОО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81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0"/>
              <w:ind w:left="81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867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293"/>
              <w:rPr>
                <w:sz w:val="24"/>
              </w:rPr>
            </w:pPr>
            <w:r>
              <w:rPr>
                <w:sz w:val="24"/>
              </w:rPr>
              <w:t>3. Разработка учебных 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образовательных дисциплин с учетом конкретного профиля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81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1"/>
              <w:ind w:left="81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864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94"/>
              <w:rPr>
                <w:sz w:val="24"/>
              </w:rPr>
            </w:pPr>
            <w:r>
              <w:rPr>
                <w:sz w:val="24"/>
              </w:rPr>
              <w:t>4. Разработка учебных программ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элективных курсов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81" w:right="32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0"/>
              <w:ind w:left="81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867"/>
        </w:trPr>
        <w:tc>
          <w:tcPr>
            <w:tcW w:w="2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5" w:right="46"/>
              <w:rPr>
                <w:sz w:val="24"/>
              </w:rPr>
            </w:pPr>
            <w:r>
              <w:rPr>
                <w:spacing w:val="-2"/>
                <w:sz w:val="24"/>
              </w:rPr>
              <w:t>Мотивационное обеспечение реализации Концепции</w:t>
            </w: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16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оценки эффективности профильного обучения: критериев, процедур оценки и т.д. в соответствии с ФГОС СОО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 w:rsidP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сентябрь-ноябрь </w:t>
            </w:r>
            <w:r>
              <w:rPr>
                <w:spacing w:val="-4"/>
                <w:sz w:val="24"/>
              </w:rPr>
              <w:t>каждого учебного года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директора по УВР </w:t>
            </w:r>
            <w:r>
              <w:rPr>
                <w:spacing w:val="-2"/>
                <w:sz w:val="24"/>
              </w:rPr>
              <w:t xml:space="preserve">Руководители </w:t>
            </w:r>
            <w:r>
              <w:rPr>
                <w:spacing w:val="-4"/>
                <w:sz w:val="24"/>
              </w:rPr>
              <w:t>МО.</w:t>
            </w:r>
          </w:p>
          <w:p w:rsidR="006F6844" w:rsidRDefault="00885382">
            <w:pPr>
              <w:pStyle w:val="TableParagraph"/>
              <w:spacing w:before="0"/>
              <w:ind w:left="124" w:right="279" w:firstLine="60"/>
              <w:rPr>
                <w:sz w:val="24"/>
              </w:rPr>
            </w:pPr>
            <w:r>
              <w:rPr>
                <w:spacing w:val="-2"/>
                <w:sz w:val="24"/>
              </w:rPr>
              <w:t>Учителя- предметники</w:t>
            </w:r>
          </w:p>
        </w:tc>
      </w:tr>
      <w:tr w:rsidR="006F6844">
        <w:trPr>
          <w:trHeight w:val="1590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системы</w:t>
            </w:r>
          </w:p>
          <w:p w:rsidR="006F6844" w:rsidRDefault="0088538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 реализации профильного обучения в соответствии с ФГОС СОО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- ноябрь </w:t>
            </w:r>
            <w:r>
              <w:rPr>
                <w:spacing w:val="-4"/>
                <w:sz w:val="24"/>
              </w:rPr>
              <w:t>2020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F6844">
        <w:trPr>
          <w:trHeight w:val="1588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1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компьютерном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мониторинга профессиональных</w:t>
            </w:r>
          </w:p>
          <w:p w:rsidR="006F6844" w:rsidRDefault="00885382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предпочтений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9,</w:t>
            </w:r>
          </w:p>
          <w:p w:rsidR="006F6844" w:rsidRDefault="00885382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  <w:tr w:rsidR="006F6844">
        <w:trPr>
          <w:trHeight w:val="1038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748"/>
              <w:rPr>
                <w:sz w:val="24"/>
              </w:rPr>
            </w:pPr>
            <w:r>
              <w:rPr>
                <w:sz w:val="24"/>
              </w:rPr>
              <w:t>4. Организации профессиональных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По плану </w:t>
            </w:r>
            <w:r>
              <w:rPr>
                <w:spacing w:val="-2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 ОО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 и ВР</w:t>
            </w:r>
          </w:p>
        </w:tc>
      </w:tr>
      <w:tr w:rsidR="006F6844">
        <w:trPr>
          <w:trHeight w:val="1038"/>
        </w:trPr>
        <w:tc>
          <w:tcPr>
            <w:tcW w:w="219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6F6844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5. Участие в сетевом </w:t>
            </w:r>
            <w:r>
              <w:rPr>
                <w:spacing w:val="-2"/>
                <w:sz w:val="24"/>
              </w:rPr>
              <w:t xml:space="preserve">взаимодействии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РЦО</w:t>
            </w:r>
          </w:p>
        </w:tc>
        <w:tc>
          <w:tcPr>
            <w:tcW w:w="19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6844" w:rsidRDefault="00885382">
            <w:pPr>
              <w:pStyle w:val="TableParagraph"/>
              <w:spacing w:before="89"/>
              <w:ind w:left="124"/>
              <w:rPr>
                <w:sz w:val="24"/>
              </w:rPr>
            </w:pPr>
            <w:r>
              <w:rPr>
                <w:spacing w:val="-5"/>
                <w:sz w:val="24"/>
              </w:rPr>
              <w:t>РЦО</w:t>
            </w:r>
          </w:p>
          <w:p w:rsidR="006F6844" w:rsidRDefault="00885382">
            <w:pPr>
              <w:pStyle w:val="TableParagraph"/>
              <w:spacing w:before="0"/>
              <w:ind w:left="124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</w:t>
            </w:r>
          </w:p>
        </w:tc>
      </w:tr>
    </w:tbl>
    <w:p w:rsidR="006F6844" w:rsidRDefault="006F6844">
      <w:pPr>
        <w:rPr>
          <w:sz w:val="24"/>
        </w:rPr>
        <w:sectPr w:rsidR="006F6844">
          <w:type w:val="continuous"/>
          <w:pgSz w:w="11910" w:h="16840"/>
          <w:pgMar w:top="1120" w:right="620" w:bottom="884" w:left="1300" w:header="720" w:footer="720" w:gutter="0"/>
          <w:cols w:space="720"/>
        </w:sectPr>
      </w:pPr>
    </w:p>
    <w:tbl>
      <w:tblPr>
        <w:tblStyle w:val="TableNormal"/>
        <w:tblW w:w="0" w:type="auto"/>
        <w:tblInd w:w="3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94"/>
        <w:gridCol w:w="3388"/>
        <w:gridCol w:w="2046"/>
        <w:gridCol w:w="1942"/>
      </w:tblGrid>
      <w:tr w:rsidR="006F6844">
        <w:trPr>
          <w:trHeight w:val="762"/>
        </w:trPr>
        <w:tc>
          <w:tcPr>
            <w:tcW w:w="2194" w:type="dxa"/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профильного </w:t>
            </w:r>
            <w:r>
              <w:rPr>
                <w:spacing w:val="-2"/>
                <w:sz w:val="24"/>
              </w:rPr>
              <w:t>обучения</w:t>
            </w:r>
          </w:p>
        </w:tc>
        <w:tc>
          <w:tcPr>
            <w:tcW w:w="2046" w:type="dxa"/>
            <w:tcBorders>
              <w:right w:val="single" w:sz="4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6F6844">
        <w:trPr>
          <w:trHeight w:val="2418"/>
        </w:trPr>
        <w:tc>
          <w:tcPr>
            <w:tcW w:w="2194" w:type="dxa"/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6. Участие в проведении регионального родительского собрания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«Региональная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карта профессий и изменения, происходящие в </w:t>
            </w:r>
            <w:r>
              <w:rPr>
                <w:spacing w:val="-2"/>
                <w:sz w:val="24"/>
              </w:rPr>
              <w:t xml:space="preserve">профессиональном </w:t>
            </w:r>
            <w:r>
              <w:rPr>
                <w:sz w:val="24"/>
              </w:rPr>
              <w:t xml:space="preserve">образовании Томской </w:t>
            </w:r>
            <w:r>
              <w:rPr>
                <w:spacing w:val="-2"/>
                <w:sz w:val="24"/>
              </w:rPr>
              <w:t>области»</w:t>
            </w:r>
          </w:p>
        </w:tc>
        <w:tc>
          <w:tcPr>
            <w:tcW w:w="2046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pacing w:val="-2"/>
                <w:sz w:val="24"/>
              </w:rPr>
              <w:t>ежегодно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ind w:left="101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 и ВР</w:t>
            </w:r>
          </w:p>
        </w:tc>
      </w:tr>
      <w:tr w:rsidR="006F6844">
        <w:trPr>
          <w:trHeight w:val="1591"/>
        </w:trPr>
        <w:tc>
          <w:tcPr>
            <w:tcW w:w="2194" w:type="dxa"/>
          </w:tcPr>
          <w:p w:rsidR="006F6844" w:rsidRDefault="006F6844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388" w:type="dxa"/>
          </w:tcPr>
          <w:p w:rsidR="006F6844" w:rsidRDefault="00885382">
            <w:pPr>
              <w:pStyle w:val="TableParagraph"/>
              <w:ind w:right="618"/>
              <w:rPr>
                <w:sz w:val="24"/>
              </w:rPr>
            </w:pPr>
            <w:r>
              <w:rPr>
                <w:sz w:val="24"/>
              </w:rPr>
              <w:t>Проведение Единого дня профессиональной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пробы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  <w:p w:rsidR="006F6844" w:rsidRDefault="00885382">
            <w:pPr>
              <w:pStyle w:val="TableParagraph"/>
              <w:spacing w:before="0"/>
              <w:ind w:right="135"/>
              <w:rPr>
                <w:sz w:val="24"/>
              </w:rPr>
            </w:pPr>
            <w:r>
              <w:rPr>
                <w:sz w:val="24"/>
              </w:rPr>
              <w:t>«Твои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без </w:t>
            </w:r>
            <w:r>
              <w:rPr>
                <w:spacing w:val="-2"/>
                <w:sz w:val="24"/>
              </w:rPr>
              <w:t>границ»</w:t>
            </w:r>
          </w:p>
        </w:tc>
        <w:tc>
          <w:tcPr>
            <w:tcW w:w="2046" w:type="dxa"/>
            <w:tcBorders>
              <w:right w:val="single" w:sz="4" w:space="0" w:color="000000"/>
            </w:tcBorders>
          </w:tcPr>
          <w:p w:rsidR="006F6844" w:rsidRDefault="0088538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РЦО</w:t>
            </w:r>
          </w:p>
        </w:tc>
        <w:tc>
          <w:tcPr>
            <w:tcW w:w="1942" w:type="dxa"/>
            <w:tcBorders>
              <w:left w:val="single" w:sz="4" w:space="0" w:color="000000"/>
            </w:tcBorders>
          </w:tcPr>
          <w:p w:rsidR="006F6844" w:rsidRDefault="00885382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РЦО</w:t>
            </w:r>
          </w:p>
          <w:p w:rsidR="006F6844" w:rsidRDefault="00885382">
            <w:pPr>
              <w:pStyle w:val="TableParagraph"/>
              <w:spacing w:before="0"/>
              <w:ind w:left="101" w:right="27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директора по УВР и ВР</w:t>
            </w:r>
          </w:p>
        </w:tc>
      </w:tr>
    </w:tbl>
    <w:p w:rsidR="006F6844" w:rsidRDefault="00885382">
      <w:pPr>
        <w:spacing w:line="271" w:lineRule="exact"/>
        <w:ind w:left="402"/>
        <w:rPr>
          <w:b/>
          <w:sz w:val="24"/>
        </w:rPr>
      </w:pPr>
      <w:r>
        <w:rPr>
          <w:b/>
          <w:color w:val="333333"/>
          <w:sz w:val="24"/>
        </w:rPr>
        <w:t>Ожидаемые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результаты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от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реализации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pacing w:val="-2"/>
          <w:sz w:val="24"/>
        </w:rPr>
        <w:t>Концепции: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542"/>
        </w:tabs>
        <w:spacing w:before="129"/>
        <w:ind w:left="541" w:hanging="140"/>
        <w:jc w:val="left"/>
        <w:rPr>
          <w:color w:val="333333"/>
          <w:sz w:val="24"/>
        </w:rPr>
      </w:pPr>
      <w:r>
        <w:rPr>
          <w:color w:val="333333"/>
          <w:sz w:val="24"/>
        </w:rPr>
        <w:t>создание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модели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профильного</w:t>
      </w:r>
      <w:r>
        <w:rPr>
          <w:color w:val="333333"/>
          <w:spacing w:val="-11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2"/>
          <w:sz w:val="24"/>
        </w:rPr>
        <w:t>школе;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542"/>
        </w:tabs>
        <w:spacing w:before="135"/>
        <w:ind w:left="541" w:hanging="140"/>
        <w:jc w:val="left"/>
        <w:rPr>
          <w:color w:val="333333"/>
          <w:sz w:val="24"/>
        </w:rPr>
      </w:pPr>
      <w:r>
        <w:rPr>
          <w:color w:val="333333"/>
          <w:sz w:val="24"/>
        </w:rPr>
        <w:t>интеграция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основного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общего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4"/>
        </w:rPr>
        <w:t>дополнительного</w:t>
      </w:r>
      <w:r>
        <w:rPr>
          <w:color w:val="333333"/>
          <w:spacing w:val="-12"/>
          <w:sz w:val="24"/>
        </w:rPr>
        <w:t xml:space="preserve"> </w:t>
      </w:r>
      <w:r>
        <w:rPr>
          <w:color w:val="333333"/>
          <w:spacing w:val="-2"/>
          <w:sz w:val="24"/>
        </w:rPr>
        <w:t>образования;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542"/>
        </w:tabs>
        <w:spacing w:before="137"/>
        <w:ind w:left="541" w:hanging="140"/>
        <w:rPr>
          <w:color w:val="333333"/>
          <w:sz w:val="24"/>
        </w:rPr>
      </w:pPr>
      <w:r>
        <w:rPr>
          <w:color w:val="333333"/>
          <w:spacing w:val="-2"/>
          <w:sz w:val="24"/>
        </w:rPr>
        <w:t>расширение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pacing w:val="-2"/>
          <w:sz w:val="24"/>
        </w:rPr>
        <w:t>возможностей</w:t>
      </w:r>
      <w:r>
        <w:rPr>
          <w:color w:val="333333"/>
          <w:spacing w:val="4"/>
          <w:sz w:val="24"/>
        </w:rPr>
        <w:t xml:space="preserve"> </w:t>
      </w:r>
      <w:r>
        <w:rPr>
          <w:color w:val="333333"/>
          <w:spacing w:val="-2"/>
          <w:sz w:val="24"/>
        </w:rPr>
        <w:t>социализации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pacing w:val="-2"/>
          <w:sz w:val="24"/>
        </w:rPr>
        <w:t>обучающихся;</w:t>
      </w:r>
    </w:p>
    <w:p w:rsidR="006F6844" w:rsidRDefault="00885382">
      <w:pPr>
        <w:pStyle w:val="a4"/>
        <w:numPr>
          <w:ilvl w:val="1"/>
          <w:numId w:val="1"/>
        </w:numPr>
        <w:tabs>
          <w:tab w:val="left" w:pos="736"/>
        </w:tabs>
        <w:spacing w:before="132"/>
        <w:ind w:right="229" w:firstLine="0"/>
        <w:rPr>
          <w:color w:val="333333"/>
          <w:sz w:val="24"/>
        </w:rPr>
      </w:pPr>
      <w:r>
        <w:rPr>
          <w:color w:val="333333"/>
          <w:sz w:val="24"/>
        </w:rPr>
        <w:t>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программ.</w:t>
      </w:r>
    </w:p>
    <w:sectPr w:rsidR="006F6844" w:rsidSect="006F6844">
      <w:type w:val="continuous"/>
      <w:pgSz w:w="11910" w:h="16840"/>
      <w:pgMar w:top="1120" w:right="6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57B6"/>
    <w:multiLevelType w:val="hybridMultilevel"/>
    <w:tmpl w:val="9D16F546"/>
    <w:lvl w:ilvl="0" w:tplc="2D2685BA">
      <w:numFmt w:val="bullet"/>
      <w:lvlText w:val="-"/>
      <w:lvlJc w:val="left"/>
      <w:pPr>
        <w:ind w:left="118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71C30CC">
      <w:numFmt w:val="bullet"/>
      <w:lvlText w:val="-"/>
      <w:lvlJc w:val="left"/>
      <w:pPr>
        <w:ind w:left="402" w:hanging="353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2" w:tplc="9022DE62">
      <w:numFmt w:val="bullet"/>
      <w:lvlText w:val="•"/>
      <w:lvlJc w:val="left"/>
      <w:pPr>
        <w:ind w:left="1465" w:hanging="353"/>
      </w:pPr>
      <w:rPr>
        <w:rFonts w:hint="default"/>
        <w:lang w:val="ru-RU" w:eastAsia="en-US" w:bidi="ar-SA"/>
      </w:rPr>
    </w:lvl>
    <w:lvl w:ilvl="3" w:tplc="0DFE4186">
      <w:numFmt w:val="bullet"/>
      <w:lvlText w:val="•"/>
      <w:lvlJc w:val="left"/>
      <w:pPr>
        <w:ind w:left="2530" w:hanging="353"/>
      </w:pPr>
      <w:rPr>
        <w:rFonts w:hint="default"/>
        <w:lang w:val="ru-RU" w:eastAsia="en-US" w:bidi="ar-SA"/>
      </w:rPr>
    </w:lvl>
    <w:lvl w:ilvl="4" w:tplc="00D42516">
      <w:numFmt w:val="bullet"/>
      <w:lvlText w:val="•"/>
      <w:lvlJc w:val="left"/>
      <w:pPr>
        <w:ind w:left="3595" w:hanging="353"/>
      </w:pPr>
      <w:rPr>
        <w:rFonts w:hint="default"/>
        <w:lang w:val="ru-RU" w:eastAsia="en-US" w:bidi="ar-SA"/>
      </w:rPr>
    </w:lvl>
    <w:lvl w:ilvl="5" w:tplc="067C1648">
      <w:numFmt w:val="bullet"/>
      <w:lvlText w:val="•"/>
      <w:lvlJc w:val="left"/>
      <w:pPr>
        <w:ind w:left="4660" w:hanging="353"/>
      </w:pPr>
      <w:rPr>
        <w:rFonts w:hint="default"/>
        <w:lang w:val="ru-RU" w:eastAsia="en-US" w:bidi="ar-SA"/>
      </w:rPr>
    </w:lvl>
    <w:lvl w:ilvl="6" w:tplc="47AC172A">
      <w:numFmt w:val="bullet"/>
      <w:lvlText w:val="•"/>
      <w:lvlJc w:val="left"/>
      <w:pPr>
        <w:ind w:left="5725" w:hanging="353"/>
      </w:pPr>
      <w:rPr>
        <w:rFonts w:hint="default"/>
        <w:lang w:val="ru-RU" w:eastAsia="en-US" w:bidi="ar-SA"/>
      </w:rPr>
    </w:lvl>
    <w:lvl w:ilvl="7" w:tplc="FCBA25F8">
      <w:numFmt w:val="bullet"/>
      <w:lvlText w:val="•"/>
      <w:lvlJc w:val="left"/>
      <w:pPr>
        <w:ind w:left="6790" w:hanging="353"/>
      </w:pPr>
      <w:rPr>
        <w:rFonts w:hint="default"/>
        <w:lang w:val="ru-RU" w:eastAsia="en-US" w:bidi="ar-SA"/>
      </w:rPr>
    </w:lvl>
    <w:lvl w:ilvl="8" w:tplc="117E8146">
      <w:numFmt w:val="bullet"/>
      <w:lvlText w:val="•"/>
      <w:lvlJc w:val="left"/>
      <w:pPr>
        <w:ind w:left="7856" w:hanging="35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F6844"/>
    <w:rsid w:val="006F6844"/>
    <w:rsid w:val="008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68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68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6844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F6844"/>
    <w:pPr>
      <w:ind w:left="118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F6844"/>
    <w:pPr>
      <w:ind w:left="402"/>
      <w:jc w:val="both"/>
    </w:pPr>
  </w:style>
  <w:style w:type="paragraph" w:customStyle="1" w:styleId="TableParagraph">
    <w:name w:val="Table Paragraph"/>
    <w:basedOn w:val="a"/>
    <w:uiPriority w:val="1"/>
    <w:qFormat/>
    <w:rsid w:val="006F6844"/>
    <w:pPr>
      <w:spacing w:before="91"/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810</Words>
  <Characters>4618</Characters>
  <Application>Microsoft Office Word</Application>
  <DocSecurity>0</DocSecurity>
  <Lines>38</Lines>
  <Paragraphs>10</Paragraphs>
  <ScaleCrop>false</ScaleCrop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Учебный Кабинет 117</cp:lastModifiedBy>
  <cp:revision>2</cp:revision>
  <dcterms:created xsi:type="dcterms:W3CDTF">2022-10-10T01:39:00Z</dcterms:created>
  <dcterms:modified xsi:type="dcterms:W3CDTF">2022-11-07T06:14:00Z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2022-10-10T00:00:00Z</vt:filetime>
  </property>
</Properties>
</file>